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01" w:rsidRPr="001F2F01" w:rsidRDefault="001F2F01" w:rsidP="001F2F01">
      <w:pPr>
        <w:rPr>
          <w:sz w:val="28"/>
          <w:szCs w:val="28"/>
          <w:lang w:eastAsia="ru-RU"/>
        </w:rPr>
      </w:pPr>
      <w:r w:rsidRPr="001F2F01">
        <w:rPr>
          <w:sz w:val="28"/>
          <w:szCs w:val="28"/>
          <w:lang w:eastAsia="ru-RU"/>
        </w:rPr>
        <w:t>16.04</w:t>
      </w:r>
      <w:r>
        <w:rPr>
          <w:sz w:val="28"/>
          <w:szCs w:val="28"/>
          <w:lang w:eastAsia="ru-RU"/>
        </w:rPr>
        <w:t xml:space="preserve"> та 23.04</w:t>
      </w:r>
      <w:bookmarkStart w:id="0" w:name="_GoBack"/>
      <w:bookmarkEnd w:id="0"/>
      <w:r w:rsidRPr="001F2F01">
        <w:rPr>
          <w:sz w:val="28"/>
          <w:szCs w:val="28"/>
          <w:lang w:eastAsia="ru-RU"/>
        </w:rPr>
        <w:t xml:space="preserve"> ТЕМА:</w:t>
      </w:r>
      <w:r>
        <w:rPr>
          <w:sz w:val="28"/>
          <w:szCs w:val="28"/>
          <w:lang w:eastAsia="ru-RU"/>
        </w:rPr>
        <w:t xml:space="preserve"> </w:t>
      </w:r>
      <w:r w:rsidRPr="001F2F01">
        <w:rPr>
          <w:sz w:val="28"/>
          <w:szCs w:val="28"/>
          <w:lang w:eastAsia="ru-RU"/>
        </w:rPr>
        <w:t xml:space="preserve">Система </w:t>
      </w:r>
      <w:proofErr w:type="spellStart"/>
      <w:r w:rsidRPr="001F2F01">
        <w:rPr>
          <w:sz w:val="28"/>
          <w:szCs w:val="28"/>
          <w:lang w:eastAsia="ru-RU"/>
        </w:rPr>
        <w:t>двох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лінійних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рівнянь</w:t>
      </w:r>
      <w:proofErr w:type="spellEnd"/>
      <w:r w:rsidRPr="001F2F01">
        <w:rPr>
          <w:sz w:val="28"/>
          <w:szCs w:val="28"/>
          <w:lang w:eastAsia="ru-RU"/>
        </w:rPr>
        <w:t xml:space="preserve"> з </w:t>
      </w:r>
      <w:proofErr w:type="spellStart"/>
      <w:r w:rsidRPr="001F2F01">
        <w:rPr>
          <w:sz w:val="28"/>
          <w:szCs w:val="28"/>
          <w:lang w:eastAsia="ru-RU"/>
        </w:rPr>
        <w:t>двома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змінними</w:t>
      </w:r>
      <w:proofErr w:type="spellEnd"/>
      <w:r w:rsidRPr="001F2F01">
        <w:rPr>
          <w:sz w:val="28"/>
          <w:szCs w:val="28"/>
          <w:lang w:eastAsia="ru-RU"/>
        </w:rPr>
        <w:t xml:space="preserve"> та </w:t>
      </w:r>
      <w:proofErr w:type="spellStart"/>
      <w:r w:rsidRPr="001F2F01">
        <w:rPr>
          <w:sz w:val="28"/>
          <w:szCs w:val="28"/>
          <w:lang w:eastAsia="ru-RU"/>
        </w:rPr>
        <w:t>її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розв’язок</w:t>
      </w:r>
      <w:proofErr w:type="spellEnd"/>
      <w:r w:rsidRPr="001F2F01">
        <w:rPr>
          <w:sz w:val="28"/>
          <w:szCs w:val="28"/>
          <w:lang w:eastAsia="ru-RU"/>
        </w:rPr>
        <w:t xml:space="preserve">. </w:t>
      </w:r>
      <w:proofErr w:type="spellStart"/>
      <w:r w:rsidRPr="001F2F01">
        <w:rPr>
          <w:sz w:val="28"/>
          <w:szCs w:val="28"/>
          <w:lang w:eastAsia="ru-RU"/>
        </w:rPr>
        <w:t>Розв’язування</w:t>
      </w:r>
      <w:proofErr w:type="spellEnd"/>
      <w:r w:rsidRPr="001F2F01">
        <w:rPr>
          <w:sz w:val="28"/>
          <w:szCs w:val="28"/>
          <w:lang w:eastAsia="ru-RU"/>
        </w:rPr>
        <w:t xml:space="preserve"> систем </w:t>
      </w:r>
      <w:proofErr w:type="spellStart"/>
      <w:r w:rsidRPr="001F2F01">
        <w:rPr>
          <w:sz w:val="28"/>
          <w:szCs w:val="28"/>
          <w:lang w:eastAsia="ru-RU"/>
        </w:rPr>
        <w:t>лінійних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рівнянь</w:t>
      </w:r>
      <w:proofErr w:type="spellEnd"/>
      <w:r w:rsidRPr="001F2F01">
        <w:rPr>
          <w:sz w:val="28"/>
          <w:szCs w:val="28"/>
          <w:lang w:eastAsia="ru-RU"/>
        </w:rPr>
        <w:t xml:space="preserve"> з </w:t>
      </w:r>
      <w:proofErr w:type="spellStart"/>
      <w:r w:rsidRPr="001F2F01">
        <w:rPr>
          <w:sz w:val="28"/>
          <w:szCs w:val="28"/>
          <w:lang w:eastAsia="ru-RU"/>
        </w:rPr>
        <w:t>двома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змінними</w:t>
      </w:r>
      <w:proofErr w:type="spellEnd"/>
      <w:r w:rsidRPr="001F2F01">
        <w:rPr>
          <w:sz w:val="28"/>
          <w:szCs w:val="28"/>
          <w:lang w:eastAsia="ru-RU"/>
        </w:rPr>
        <w:t xml:space="preserve"> </w:t>
      </w:r>
      <w:proofErr w:type="spellStart"/>
      <w:r w:rsidRPr="001F2F01">
        <w:rPr>
          <w:sz w:val="28"/>
          <w:szCs w:val="28"/>
          <w:lang w:eastAsia="ru-RU"/>
        </w:rPr>
        <w:t>графічно</w:t>
      </w:r>
      <w:proofErr w:type="spellEnd"/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Приклад 1. Маска й трубка для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підводного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плавання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коштують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96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причому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маска на 16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дорожча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трубку.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коштує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маска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трубка?</w:t>
      </w:r>
    </w:p>
    <w:p w:rsid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 о з в ‘ я з а н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арифметичним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способом (по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діях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</w:t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мінною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Нехай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маска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коштує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трубка – у грн. За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разом вони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коштують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96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х + у = 96.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маска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дорожча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трубку на 16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х – у = 16.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Одержали два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математичною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моделлю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задачу, треба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і у,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перетворювали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правильну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рівність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спільний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спільний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кажуть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утворюють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дужки.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Складену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591341" wp14:editId="70053A9B">
            <wp:extent cx="885825" cy="438150"/>
            <wp:effectExtent l="0" t="0" r="9525" b="0"/>
            <wp:docPr id="1" name="Рисунок 1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Пара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= 56, у = 40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кожного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пару чисел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графічним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Приклад 2.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E446175" wp14:editId="0E371A16">
            <wp:extent cx="952500" cy="438150"/>
            <wp:effectExtent l="0" t="0" r="0" b="0"/>
            <wp:docPr id="2" name="Рисунок 2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 о з в ‘ я з а н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обох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37).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яка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+ у = 5,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задовольняють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Аналогічно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3х – 2у = 0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задовольняють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задовольняють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як перше, так і друге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кожного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точці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(2; 3), то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єдиний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= 2; у = 3.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Перевіркою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підстановкою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пересвідчуємося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знайдена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чисел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дійсно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так: (2; 3), де на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першому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х, а на другому –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і д п о в і д ь: (2; 3).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05B8BDD" wp14:editId="398C478A">
            <wp:extent cx="1524000" cy="1819275"/>
            <wp:effectExtent l="0" t="0" r="0" b="9525"/>
            <wp:docPr id="3" name="Рисунок 3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37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Зауважимо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зазвичай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змогу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знаходити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наближено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Але,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підставивши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=2 і у = 3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переконуємося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чисел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пара (2; 3)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виявилася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точним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Розглянемо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кожному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хоча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 один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коефіцієнтів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і 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відмінний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нуля.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Графіками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обох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єдиний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), то система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доцільно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дотримуватися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послідовності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побудувати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впевнитися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числами, то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перевірку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визначити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наближено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Приклад 3.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3116645" wp14:editId="7A029F35">
            <wp:extent cx="1047750" cy="438150"/>
            <wp:effectExtent l="0" t="0" r="0" b="0"/>
            <wp:docPr id="4" name="Рисунок 4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 о з в ‘ я з а н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я. 1-й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38).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паралельними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D8D1566" wp14:editId="22CF24C3">
            <wp:extent cx="2057400" cy="2247900"/>
            <wp:effectExtent l="0" t="0" r="0" b="0"/>
            <wp:docPr id="5" name="Рисунок 5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38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87AA399" wp14:editId="552C4466">
            <wp:extent cx="2047875" cy="2247900"/>
            <wp:effectExtent l="0" t="0" r="9525" b="0"/>
            <wp:docPr id="6" name="Рисунок 6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39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2-й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Поділивши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обидві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другого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2,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матимемо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3E3119B" wp14:editId="110486D6">
            <wp:extent cx="981075" cy="438150"/>
            <wp:effectExtent l="0" t="0" r="9525" b="0"/>
            <wp:docPr id="7" name="Рисунок 7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Очевидно,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і у, для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одночасно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виконувалися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3х + 2у – 6 і 3х + 2у = 12.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і д п о в і д ь: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Приклад 4.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92725CC" wp14:editId="39E10927">
            <wp:extent cx="1000125" cy="466725"/>
            <wp:effectExtent l="0" t="0" r="9525" b="9525"/>
            <wp:docPr id="8" name="Рисунок 8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Р о з в ‘ я з а н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я. 1-й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Побудуємо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координатній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площині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(мал. 39).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дана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Будь-яка пара чисел, яка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задовольняє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задовольняє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також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друге.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виразимо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через х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першого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у = 2х – 4. Таким чином, будь-яка пара чисел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вигляду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(х; 2х – 4), де х –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довільне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число,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2-й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Поділивши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обидві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другого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3,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матимемо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DE1EFAE" wp14:editId="624271C1">
            <wp:extent cx="885825" cy="409575"/>
            <wp:effectExtent l="0" t="0" r="9525" b="9525"/>
            <wp:docPr id="9" name="Рисунок 9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Очевидно,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два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збігаються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міркуємо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 само, як у 1-му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способі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і д п о в і д ь: (х; 2х – 4), де х –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довільне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число.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раніше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…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Китайські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математики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вміли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2000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тому.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Вони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винайшли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загальний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таких систем,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причому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й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більшою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кількістю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давньогрецький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математик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Діофант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IІІ ст. до н е.)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1001.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Яка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 є системою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B4C79D" wp14:editId="5F7FBC9F">
            <wp:extent cx="4562475" cy="609600"/>
            <wp:effectExtent l="0" t="0" r="9525" b="0"/>
            <wp:docPr id="10" name="Рисунок 10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1002.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55AD756" wp14:editId="47B624CA">
            <wp:extent cx="809625" cy="438150"/>
            <wp:effectExtent l="0" t="0" r="9525" b="0"/>
            <wp:docPr id="11" name="Рисунок 11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пара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чисел: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(3; 4);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(4; 3);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3) (6; 1)?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1003. Яка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 чисел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903B71E" wp14:editId="1E2CFD70">
            <wp:extent cx="742950" cy="466725"/>
            <wp:effectExtent l="0" t="0" r="0" b="9525"/>
            <wp:docPr id="12" name="Рисунок 12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(5; 0);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(2; 3);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(3; 2)?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1004.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40? На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41?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94A834" wp14:editId="08B82396">
            <wp:extent cx="1743075" cy="2076450"/>
            <wp:effectExtent l="0" t="0" r="9525" b="0"/>
            <wp:docPr id="13" name="Рисунок 13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40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05B678" wp14:editId="6B85EAEE">
            <wp:extent cx="1743075" cy="2057400"/>
            <wp:effectExtent l="0" t="0" r="9525" b="0"/>
            <wp:docPr id="14" name="Рисунок 14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41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1005. (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пара чисел (-2; 1)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3602DE" wp14:editId="3459B685">
            <wp:extent cx="4429125" cy="466725"/>
            <wp:effectExtent l="0" t="0" r="9525" b="9525"/>
            <wp:docPr id="15" name="Рисунок 15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1006. Яка з пар (3; -4), (7; 2), (4; -3)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918E05B" wp14:editId="069A35D8">
            <wp:extent cx="2828925" cy="438150"/>
            <wp:effectExtent l="0" t="0" r="9525" b="0"/>
            <wp:docPr id="16" name="Рисунок 16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1007.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лілійних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двома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змінними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пара чисел: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(1; -3);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(4; 5).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1008.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малюнку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42.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Запишіть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Перевірте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підставивши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знайденої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точки в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1009.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A63D781" wp14:editId="74C5F4C4">
            <wp:extent cx="2524125" cy="952500"/>
            <wp:effectExtent l="0" t="0" r="9525" b="0"/>
            <wp:docPr id="17" name="Рисунок 17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1010.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34F3E8A" wp14:editId="29BC86E8">
            <wp:extent cx="2457450" cy="904875"/>
            <wp:effectExtent l="0" t="0" r="0" b="9525"/>
            <wp:docPr id="18" name="Рисунок 18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1F0355" wp14:editId="16CE5D24">
            <wp:extent cx="2047875" cy="2047875"/>
            <wp:effectExtent l="0" t="0" r="9525" b="9525"/>
            <wp:docPr id="19" name="Рисунок 19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Мал. 42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1011. Пара (2; -5)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ACFAD7E" wp14:editId="16EC756F">
            <wp:extent cx="1000125" cy="466725"/>
            <wp:effectExtent l="0" t="0" r="9525" b="9525"/>
            <wp:docPr id="20" name="Рисунок 20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і b.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1012.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і b,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(10; -2)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C3F9DE7" wp14:editId="1F5911E6">
            <wp:extent cx="1066800" cy="400050"/>
            <wp:effectExtent l="0" t="0" r="0" b="0"/>
            <wp:docPr id="21" name="Рисунок 21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1013.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998CBE" wp14:editId="0168AC9F">
            <wp:extent cx="2714625" cy="438150"/>
            <wp:effectExtent l="0" t="0" r="9525" b="0"/>
            <wp:docPr id="22" name="Рисунок 22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1014.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B94F74" wp14:editId="5D6DD5A8">
            <wp:extent cx="2762250" cy="438150"/>
            <wp:effectExtent l="0" t="0" r="0" b="0"/>
            <wp:docPr id="23" name="Рисунок 23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1015.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З’ясуйте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02A0DDA" wp14:editId="5D406FF1">
            <wp:extent cx="2695575" cy="876300"/>
            <wp:effectExtent l="0" t="0" r="9525" b="0"/>
            <wp:docPr id="24" name="Рисунок 24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1016.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8622FA6" wp14:editId="4D74DA03">
            <wp:extent cx="4210050" cy="438150"/>
            <wp:effectExtent l="0" t="0" r="0" b="0"/>
            <wp:docPr id="25" name="Рисунок 25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1017.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9CAC9C6" wp14:editId="3EC1E474">
            <wp:extent cx="904875" cy="438150"/>
            <wp:effectExtent l="0" t="0" r="9525" b="0"/>
            <wp:docPr id="26" name="Рисунок 26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Перевірте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точним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чисел (- </w:t>
      </w: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3AB7BEE" wp14:editId="336F408A">
            <wp:extent cx="95250" cy="371475"/>
            <wp:effectExtent l="0" t="0" r="0" b="9525"/>
            <wp:docPr id="27" name="Рисунок 27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BE52D8" wp14:editId="1BB97A7E">
            <wp:extent cx="95250" cy="381000"/>
            <wp:effectExtent l="0" t="0" r="0" b="0"/>
            <wp:docPr id="28" name="Рисунок 28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)?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1018.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графічно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47D0C33" wp14:editId="2EC0FE24">
            <wp:extent cx="866775" cy="466725"/>
            <wp:effectExtent l="0" t="0" r="9525" b="9525"/>
            <wp:docPr id="29" name="Рисунок 29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Перевірте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одержаний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точним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розв’язком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пара чисел (1,9; 1,7)?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1019.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виконуючи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побудови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C49D14C" wp14:editId="297AA5F9">
            <wp:extent cx="1304925" cy="428625"/>
            <wp:effectExtent l="0" t="0" r="9525" b="9525"/>
            <wp:docPr id="30" name="Рисунок 30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не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1020. Не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виконуючи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побудови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система </w:t>
      </w:r>
      <w:proofErr w:type="spellStart"/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6EF4979" wp14:editId="084F0075">
            <wp:extent cx="1314450" cy="428625"/>
            <wp:effectExtent l="0" t="0" r="0" b="9525"/>
            <wp:docPr id="31" name="Рисунок 31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1021.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які-небудь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системи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4E259E8" wp14:editId="5FC58602">
            <wp:extent cx="1209675" cy="476250"/>
            <wp:effectExtent l="0" t="0" r="9525" b="0"/>
            <wp:docPr id="32" name="Рисунок 32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Скільки</w:t>
      </w:r>
      <w:proofErr w:type="spellEnd"/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всього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вона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1022.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Розв’яжіть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AA006E7" wp14:editId="7AF058DD">
            <wp:extent cx="3324225" cy="409575"/>
            <wp:effectExtent l="0" t="0" r="9525" b="9525"/>
            <wp:docPr id="33" name="Рисунок 33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1023. До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+ 3у = 5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доберіть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одержана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мала: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2)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безліч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1024. До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2х – у = 7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доберіть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друге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так,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одержана система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рівнянь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мала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розв’язків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Вправи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повторення</w:t>
      </w:r>
      <w:proofErr w:type="spellEnd"/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1025.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точок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4; -2); В(0; 0); С(-1; 5); D(1; 2) належать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графіку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пропорційності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1 )у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– </w:t>
      </w:r>
      <w:r w:rsidRPr="001F2F01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8359BDE" wp14:editId="16F7FCC5">
            <wp:extent cx="95250" cy="371475"/>
            <wp:effectExtent l="0" t="0" r="0" b="9525"/>
            <wp:docPr id="34" name="Рисунок 34" descr="Система двох лінійних рівнянь з двома змінними та її розвязок. Розвязування систем лінійних рівнянь з двома змінними графі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Система двох лінійних рівнянь з двома змінними та її розвязок. Розвязування систем лінійних рівнянь з двома змінними графічно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у = 5х?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1026.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Спростіть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1) 7</w:t>
      </w: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m(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m – 3) – 3(m – 2)(m + 2);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2) (1 – 2</w:t>
      </w: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х)(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2х + 1) – (3х – 1)2;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3) (2х + 3у)2 – (х + 3</w:t>
      </w: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y)(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2х – у);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4) (4а – 5</w:t>
      </w:r>
      <w:proofErr w:type="gram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b)(</w:t>
      </w:r>
      <w:proofErr w:type="gram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5b + 4а) – (2а – 5b)2.</w:t>
      </w:r>
    </w:p>
    <w:p w:rsidR="001F2F01" w:rsidRPr="001F2F01" w:rsidRDefault="001F2F01" w:rsidP="001F2F01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1027.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х2 + 8х – 17 при будь-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набуває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від’ємних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значень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найбільшого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набуває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цей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вираз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при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 w:rsidRPr="001F2F01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х?</w:t>
      </w:r>
    </w:p>
    <w:sectPr w:rsidR="001F2F01" w:rsidRPr="001F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4E"/>
    <w:rsid w:val="001F2F01"/>
    <w:rsid w:val="007F56DD"/>
    <w:rsid w:val="00E5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AFEB6-AF1D-4A8C-BF05-CA5F303C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2020-04-16T03:49:00Z</dcterms:created>
  <dcterms:modified xsi:type="dcterms:W3CDTF">2020-04-16T03:58:00Z</dcterms:modified>
</cp:coreProperties>
</file>