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1A" w:rsidRPr="00884B1A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84B1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30.03</w:t>
      </w:r>
      <w:r w:rsidR="00884B1A" w:rsidRPr="00884B1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.2020</w:t>
      </w:r>
      <w:r w:rsidRPr="00884B1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</w:p>
    <w:p w:rsidR="00134CB3" w:rsidRPr="00884B1A" w:rsidRDefault="00134CB3" w:rsidP="00884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884B1A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ТЕМА:</w:t>
      </w:r>
      <w:r w:rsidR="00884B1A" w:rsidRPr="00884B1A">
        <w:rPr>
          <w:rFonts w:ascii="Arial" w:eastAsia="Times New Roman" w:hAnsi="Arial" w:cs="Arial"/>
          <w:b/>
          <w:bCs/>
          <w:sz w:val="32"/>
          <w:szCs w:val="36"/>
          <w:lang w:eastAsia="ru-RU"/>
        </w:rPr>
        <w:t xml:space="preserve"> </w:t>
      </w:r>
      <w:r w:rsidRPr="00884B1A">
        <w:rPr>
          <w:rFonts w:ascii="Arial" w:eastAsia="Times New Roman" w:hAnsi="Arial" w:cs="Arial"/>
          <w:b/>
          <w:bCs/>
          <w:sz w:val="32"/>
          <w:szCs w:val="36"/>
          <w:lang w:eastAsia="ru-RU"/>
        </w:rPr>
        <w:t xml:space="preserve">Сфера. Куля. </w:t>
      </w:r>
      <w:proofErr w:type="spellStart"/>
      <w:r w:rsidRPr="00884B1A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Приклади</w:t>
      </w:r>
      <w:proofErr w:type="spellEnd"/>
      <w:r w:rsidRPr="00884B1A">
        <w:rPr>
          <w:rFonts w:ascii="Arial" w:eastAsia="Times New Roman" w:hAnsi="Arial" w:cs="Arial"/>
          <w:b/>
          <w:bCs/>
          <w:sz w:val="32"/>
          <w:szCs w:val="36"/>
          <w:lang w:eastAsia="ru-RU"/>
        </w:rPr>
        <w:t xml:space="preserve"> задач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1740BDF" wp14:editId="438F0C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71900" cy="3276600"/>
            <wp:effectExtent l="0" t="0" r="0" b="0"/>
            <wp:wrapSquare wrapText="bothSides"/>
            <wp:docPr id="1" name="Рисунок 5" descr="Описание: C:\Users\Юля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Юля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№1.</w:t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Через середину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радіуса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кулі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проведено</w:t>
      </w:r>
      <w:proofErr w:type="gram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перпендикулярну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йому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площину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  Як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відноситься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площа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отриманого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перерізу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до</w:t>
      </w:r>
      <w:proofErr w:type="gram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площі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великого  круга?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Розв’язання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            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мал</w:t>
      </w:r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зображено</w:t>
      </w:r>
      <w:proofErr w:type="spellEnd"/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кулю з центром в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точці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32A130C" wp14:editId="1D63B354">
            <wp:extent cx="152400" cy="114300"/>
            <wp:effectExtent l="0" t="0" r="0" b="0"/>
            <wp:docPr id="2" name="Рисунок 28" descr="https://disted.edu.vn.ua/cgi/tex?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isted.edu.vn.ua/cgi/tex?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</w:t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</w:t>
      </w: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радіусом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02989C1" wp14:editId="242FE215">
            <wp:extent cx="609600" cy="114300"/>
            <wp:effectExtent l="0" t="0" r="0" b="0"/>
            <wp:docPr id="3" name="Рисунок 3" descr="https://disted.edu.vn.ua/cgi/tex?OA=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isted.edu.vn.ua/cgi/tex?OA=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тоді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великого круга буде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рівною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4967525" wp14:editId="797F8369">
            <wp:extent cx="381000" cy="152400"/>
            <wp:effectExtent l="0" t="0" r="0" b="0"/>
            <wp:docPr id="4" name="Рисунок 4" descr="https://disted.edu.vn.ua/cgi/tex?\pi%20R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isted.edu.vn.ua/cgi/tex?\pi%20R%5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Площину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проведено  через</w:t>
      </w:r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середину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радіуса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перпендикулярно  до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нього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зображено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мал.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Ця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кругом з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радіусом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обчислюється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з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прямокутного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1909F2" wp14:editId="5956C08B">
            <wp:extent cx="1371600" cy="333375"/>
            <wp:effectExtent l="0" t="0" r="0" b="9525"/>
            <wp:docPr id="5" name="Рисунок 5" descr="https://disted.edu.vn.ua/cgi/tex?\sqrt%7bR%5e2-\(%20\frac%7bR%7d%7b2%7d%20\)%5e2%7d=R%20\sqrt%7b\frac%7b3%7d%7b4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isted.edu.vn.ua/cgi/tex?\sqrt%7bR%5e2-\(%20\frac%7bR%7d%7b2%7d%20\)%5e2%7d=R%20\sqrt%7b\frac%7b3%7d%7b4%7d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Таким чином, </w:t>
      </w:r>
      <w:proofErr w:type="spellStart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відношення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площі</w:t>
      </w:r>
      <w:proofErr w:type="spellEnd"/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отриманого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перерізу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великого круга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дорівнює</w:t>
      </w:r>
      <w:proofErr w:type="spellEnd"/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9F6C59" wp14:editId="150D6C66">
            <wp:extent cx="914400" cy="438150"/>
            <wp:effectExtent l="0" t="0" r="0" b="0"/>
            <wp:docPr id="6" name="Рисунок 6" descr="https://disted.edu.vn.ua/cgi/tex?\frac%7b\pi%20\(%20R%20\sqrt%7b\frac%7b3%7d%7b4%7d%7d%20\)%5e2%7d%7b\pi%20R%5e2%7d=\frac%7b3%7d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isted.edu.vn.ua/cgi/tex?\frac%7b\pi%20\(%20R%20\sqrt%7b\frac%7b3%7d%7b4%7d%7d%20\)%5e2%7d%7b\pi%20R%5e2%7d=\frac%7b3%7d%7b4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                    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Відповідь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134CB3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10C473B" wp14:editId="78871CA0">
            <wp:extent cx="76200" cy="257175"/>
            <wp:effectExtent l="0" t="0" r="0" b="9525"/>
            <wp:docPr id="7" name="Рисунок 7" descr="https://disted.edu.vn.ua/cgi/tex?\frac%7b3%7d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isted.edu.vn.ua/cgi/tex?\frac%7b3%7d%7b4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CB3" w:rsidRPr="00134CB3" w:rsidRDefault="00884B1A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BF83624" wp14:editId="0C5567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43300" cy="3257550"/>
            <wp:effectExtent l="0" t="0" r="0" b="0"/>
            <wp:wrapSquare wrapText="bothSides"/>
            <wp:docPr id="8" name="Рисунок 6" descr="Описание: C:\Users\Юля\Desktop\Безымя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Users\Юля\Desktop\Безымяны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№2. </w:t>
      </w:r>
      <w:proofErr w:type="spellStart"/>
      <w:proofErr w:type="gram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Сторони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трикутника</w:t>
      </w:r>
      <w:proofErr w:type="spellEnd"/>
      <w:proofErr w:type="gram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13 см,14см,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15 см.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Знайти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відстань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площини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трикутника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до центра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кулі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дотикається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усіх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сторін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трикутника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Радіус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кулі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5 см.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Розв'язання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Нехай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дотикається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точках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7AC0B65" wp14:editId="0A2B33E2">
            <wp:extent cx="685800" cy="152400"/>
            <wp:effectExtent l="0" t="0" r="0" b="0"/>
            <wp:docPr id="9" name="Рисунок 9" descr="https://disted.edu.vn.ua/cgi/tex?A,%20\%20B,%20\%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isted.edu.vn.ua/cgi/tex?A,%20\%20B,%20\%20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тобто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одночасно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належать сторонам 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та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Тоді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відрізки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E3E2472" wp14:editId="49FC14DD">
            <wp:extent cx="1066800" cy="152400"/>
            <wp:effectExtent l="0" t="0" r="0" b="0"/>
            <wp:docPr id="10" name="Рисунок 10" descr="https://disted.edu.vn.ua/cgi/tex?OA,%20\%20OB,%20\%20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isted.edu.vn.ua/cgi/tex?OA,%20\%20OB,%20\%20O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</w:t>
      </w:r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радіуси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108DB8A" wp14:editId="1C047E82">
            <wp:extent cx="1524000" cy="114300"/>
            <wp:effectExtent l="0" t="0" r="0" b="0"/>
            <wp:docPr id="11" name="Рисунок 11" descr="https://disted.edu.vn.ua/cgi/tex?OA=OB=OC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isted.edu.vn.ua/cgi/tex?OA=OB=OC=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Опустимо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точки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BDB2AD4" wp14:editId="2E7622CC">
            <wp:extent cx="152400" cy="114300"/>
            <wp:effectExtent l="0" t="0" r="0" b="0"/>
            <wp:docPr id="12" name="Рисунок 12" descr="https://disted.edu.vn.ua/cgi/tex?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isted.edu.vn.ua/cgi/tex?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</w:t>
      </w:r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0206DDDD" wp14:editId="512BED74">
            <wp:extent cx="114300" cy="219075"/>
            <wp:effectExtent l="0" t="0" r="0" b="0"/>
            <wp:docPr id="13" name="Рисунок 13" descr="https://disted.edu.vn.ua/media/images/vfntvfnbrf/geometry11/tila_obertannja/sfera4_5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isted.edu.vn.ua/media/images/vfntvfnbrf/geometry11/tila_obertannja/sfera4_5.files/image00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перпендикуляр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C7A0867" wp14:editId="1D28D9CF">
            <wp:extent cx="381000" cy="152400"/>
            <wp:effectExtent l="0" t="0" r="0" b="0"/>
            <wp:docPr id="14" name="Рисунок 14" descr="https://disted.edu.vn.ua/cgi/tex?O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isted.edu.vn.ua/cgi/tex?OO_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в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площину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Трикутники</w:t>
      </w:r>
      <w:proofErr w:type="spellEnd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0A13C33" wp14:editId="37FF1B19">
            <wp:extent cx="533400" cy="152400"/>
            <wp:effectExtent l="0" t="0" r="0" b="0"/>
            <wp:docPr id="15" name="Рисунок 15" descr="https://disted.edu.vn.ua/cgi/tex?OA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isted.edu.vn.ua/cgi/tex?OAO_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48F46C5" wp14:editId="30BE0E59">
            <wp:extent cx="533400" cy="152400"/>
            <wp:effectExtent l="0" t="0" r="0" b="0"/>
            <wp:docPr id="16" name="Рисунок 16" descr="https://disted.edu.vn.ua/cgi/tex?OC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isted.edu.vn.ua/cgi/tex?OCO_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79AD008" wp14:editId="5AE42638">
            <wp:extent cx="457200" cy="152400"/>
            <wp:effectExtent l="0" t="0" r="0" b="0"/>
            <wp:docPr id="17" name="Рисунок 17" descr="https://disted.edu.vn.ua/cgi/tex?OB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isted.edu.vn.ua/cgi/tex?OBO_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рівні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за катетами і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гіпотенузою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тому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92B7BEE" wp14:editId="35BDD6C0">
            <wp:extent cx="1447800" cy="152400"/>
            <wp:effectExtent l="0" t="0" r="0" b="0"/>
            <wp:docPr id="18" name="Рисунок 18" descr="https://disted.edu.vn.ua/cgi/tex?BO_1=AO_1=C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isted.edu.vn.ua/cgi/tex?BO_1=AO_1=CO_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останньої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рівності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отримуємо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точка</w:t>
      </w:r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43E15B5" wp14:editId="59640682">
            <wp:extent cx="228600" cy="152400"/>
            <wp:effectExtent l="0" t="0" r="0" b="0"/>
            <wp:docPr id="19" name="Рисунок 19" descr="https://disted.edu.vn.ua/cgi/tex?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isted.edu.vn.ua/cgi/tex?O_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рівновіддалена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сторін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свідчить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ця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точка є центром  кола,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вписаного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даний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Обчислимо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довжину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радіуса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кола</w:t>
      </w:r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CD375BA" wp14:editId="690101F2">
            <wp:extent cx="76200" cy="76200"/>
            <wp:effectExtent l="0" t="0" r="0" b="0"/>
            <wp:docPr id="20" name="Рисунок 20" descr="https://disted.edu.vn.ua/cgi/tex?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isted.edu.vn.ua/cgi/tex?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вписаного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скориставшись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формулою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584A85" wp14:editId="4DF12FB0">
            <wp:extent cx="762000" cy="266700"/>
            <wp:effectExtent l="0" t="0" r="0" b="0"/>
            <wp:docPr id="21" name="Рисунок 21" descr="https://disted.edu.vn.ua/cgi/tex?r=\frac%7b2S%7d%7ba+b+c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isted.edu.vn.ua/cgi/tex?r=\frac%7b2S%7d%7ba+b+c%7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Обчислимо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площу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формулою Герона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2FA403" wp14:editId="479FE45E">
            <wp:extent cx="1828800" cy="200025"/>
            <wp:effectExtent l="0" t="0" r="0" b="9525"/>
            <wp:docPr id="22" name="Рисунок 22" descr="https://disted.edu.vn.ua/cgi/tex?S=\sqrt%7bp(p-a)(p-b)(p-c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isted.edu.vn.ua/cgi/tex?S=\sqrt%7bp(p-a)(p-b)(p-c)%7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BB3DCCF" wp14:editId="034303CB">
            <wp:extent cx="3886200" cy="200025"/>
            <wp:effectExtent l="0" t="0" r="0" b="9525"/>
            <wp:docPr id="23" name="Рисунок 23" descr="https://disted.edu.vn.ua/cgi/tex?S=\sqrt%7b21(21-13)(21-14)(21-15)%7d=\sqrt%7b21\cdot8\cdot7\cdot6%7d=84(c%20\cyr%20m%20%5e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isted.edu.vn.ua/cgi/tex?S=\sqrt%7b21(21-13)(21-14)(21-15)%7d=\sqrt%7b21\cdot8\cdot7\cdot6%7d=84(c%20\cyr%20m%20%5e2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E2AC33F" wp14:editId="49586F30">
            <wp:extent cx="2286000" cy="266700"/>
            <wp:effectExtent l="0" t="0" r="0" b="0"/>
            <wp:docPr id="24" name="Рисунок 24" descr="https://disted.edu.vn.ua/cgi/tex?r=AO_1=\frac%7b2%20\cdot%2084%7d%7b13+14+15%7d=4%20(c%20\cyr%20m%20%5e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isted.edu.vn.ua/cgi/tex?r=AO_1=\frac%7b2%20\cdot%2084%7d%7b13+14+15%7d=4%20(c%20\cyr%20m%20%5e2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прямокутного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трикутника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9911DC1" wp14:editId="4FE1C776">
            <wp:extent cx="533400" cy="152400"/>
            <wp:effectExtent l="0" t="0" r="0" b="0"/>
            <wp:docPr id="25" name="Рисунок 25" descr="https://disted.edu.vn.ua/cgi/tex?OA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isted.edu.vn.ua/cgi/tex?OAO_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знайдемо</w:t>
      </w:r>
      <w:proofErr w:type="spellEnd"/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шукану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відстань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F2F551A" wp14:editId="1A76B05B">
            <wp:extent cx="838200" cy="152400"/>
            <wp:effectExtent l="0" t="0" r="0" b="0"/>
            <wp:docPr id="26" name="Рисунок 26" descr="https://disted.edu.vn.ua/cgi/tex?OO_1=3%20c\cyr%2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isted.edu.vn.ua/cgi/tex?OO_1=3%20c\cyr%20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Відповідь</w:t>
      </w:r>
      <w:proofErr w:type="spellEnd"/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 3см.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884B1A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B3">
        <w:rPr>
          <w:rFonts w:ascii="Arial" w:eastAsia="Times New Roman" w:hAnsi="Arial" w:cs="Arial"/>
          <w:b/>
          <w:bCs/>
          <w:color w:val="800080"/>
          <w:sz w:val="28"/>
          <w:szCs w:val="28"/>
          <w:lang w:eastAsia="ru-RU"/>
        </w:rPr>
        <w:t>Завдання</w:t>
      </w:r>
      <w:proofErr w:type="spellEnd"/>
      <w:r w:rsidRPr="00134CB3">
        <w:rPr>
          <w:rFonts w:ascii="Arial" w:eastAsia="Times New Roman" w:hAnsi="Arial" w:cs="Arial"/>
          <w:b/>
          <w:bCs/>
          <w:color w:val="800080"/>
          <w:sz w:val="28"/>
          <w:szCs w:val="28"/>
          <w:lang w:eastAsia="ru-RU"/>
        </w:rPr>
        <w:t>: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№1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сферу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радіуса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15 м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накладено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ромб так,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кожна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сторона 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довжиною</w:t>
      </w:r>
      <w:proofErr w:type="spellEnd"/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20м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дотикається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Відстань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центра</w:t>
      </w:r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ромба 12 м.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Обчислити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площу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ромба.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Відповідь</w:t>
      </w:r>
      <w:proofErr w:type="spellEnd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134CB3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DDD997D" wp14:editId="1AAF9512">
            <wp:extent cx="457200" cy="142875"/>
            <wp:effectExtent l="0" t="0" r="0" b="9525"/>
            <wp:docPr id="27" name="Рисунок 27" descr="https://disted.edu.vn.ua/cgi/tex?360%20\cyr%20m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disted.edu.vn.ua/cgi/tex?360%20\cyr%20m%5e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1C41CB89" wp14:editId="495C1E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0" cy="3629025"/>
            <wp:effectExtent l="0" t="0" r="0" b="9525"/>
            <wp:wrapSquare wrapText="bothSides"/>
            <wp:docPr id="28" name="Рисунок 7" descr="https://disted.edu.vn.ua/media/images/vfntvfnbrf/geometry11/tila_obertannja/sfera4_5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sted.edu.vn.ua/media/images/vfntvfnbrf/geometry11/tila_obertannja/sfera4_5.files/image016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№2</w:t>
      </w: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Довести,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перерізи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рівновіддалені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центра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мають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однакові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навпаки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2)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перерізи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мають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однакові</w:t>
      </w:r>
      <w:proofErr w:type="spellEnd"/>
      <w:proofErr w:type="gram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рівновіддалені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центра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</w:p>
    <w:p w:rsidR="00134CB3" w:rsidRPr="00134CB3" w:rsidRDefault="00134CB3" w:rsidP="00134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з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двох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перерізів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більший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радіус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має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той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переріз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площина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якого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знаходиться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ближче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центра </w:t>
      </w:r>
      <w:proofErr w:type="spellStart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сфери</w:t>
      </w:r>
      <w:proofErr w:type="spellEnd"/>
      <w:r w:rsidRPr="00134C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Дом.завдання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30" w:history="1">
        <w:r>
          <w:rPr>
            <w:rStyle w:val="a3"/>
          </w:rPr>
          <w:t>https://www.youtube.com/watch?v=pQHy0rqJKhg</w:t>
        </w:r>
      </w:hyperlink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34CB3" w:rsidRPr="00134CB3" w:rsidRDefault="00134CB3" w:rsidP="00134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4C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F7ACC" w:rsidRDefault="001F7ACC"/>
    <w:sectPr w:rsidR="001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71"/>
    <w:rsid w:val="00134CB3"/>
    <w:rsid w:val="001F7ACC"/>
    <w:rsid w:val="00884B1A"/>
    <w:rsid w:val="00A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362D-41E1-4F49-A094-5F6FB1F5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hyperlink" Target="https://www.youtube.com/watch?v=pQHy0rqJK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2020-03-30T12:40:00Z</dcterms:created>
  <dcterms:modified xsi:type="dcterms:W3CDTF">2020-03-30T16:09:00Z</dcterms:modified>
</cp:coreProperties>
</file>